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4C" w:rsidRPr="00B056A1" w:rsidRDefault="00283091">
      <w:pPr>
        <w:spacing w:line="560" w:lineRule="exact"/>
        <w:jc w:val="left"/>
        <w:rPr>
          <w:sz w:val="28"/>
          <w:szCs w:val="28"/>
        </w:rPr>
      </w:pPr>
      <w:r w:rsidRPr="00B056A1">
        <w:rPr>
          <w:rFonts w:hint="eastAsia"/>
          <w:sz w:val="28"/>
          <w:szCs w:val="28"/>
        </w:rPr>
        <w:t>附件</w:t>
      </w:r>
      <w:r w:rsidR="00B056A1" w:rsidRPr="00B056A1">
        <w:rPr>
          <w:rFonts w:hint="eastAsia"/>
          <w:sz w:val="28"/>
          <w:szCs w:val="28"/>
        </w:rPr>
        <w:t>3:</w:t>
      </w:r>
    </w:p>
    <w:p w:rsidR="001F034C" w:rsidRDefault="00283091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房屋（场地）出租安全告知书</w:t>
      </w:r>
      <w:r w:rsidR="00B03A07">
        <w:rPr>
          <w:rFonts w:hint="eastAsia"/>
          <w:b/>
          <w:sz w:val="32"/>
          <w:szCs w:val="32"/>
        </w:rPr>
        <w:t>（草案）</w:t>
      </w:r>
    </w:p>
    <w:bookmarkEnd w:id="0"/>
    <w:p w:rsidR="00AF6BCD" w:rsidRDefault="00AF6BCD">
      <w:pPr>
        <w:rPr>
          <w:rFonts w:hint="eastAsia"/>
          <w:sz w:val="28"/>
          <w:szCs w:val="28"/>
          <w:u w:val="single"/>
        </w:rPr>
      </w:pPr>
    </w:p>
    <w:p w:rsidR="001F034C" w:rsidRDefault="00283091"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</w:p>
    <w:p w:rsidR="001F034C" w:rsidRDefault="0028309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为尽到我方告知义务，现将本场所的安全事项告知如下：</w:t>
      </w:r>
    </w:p>
    <w:p w:rsidR="001F034C" w:rsidRDefault="00283091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本场所现有设备及危险源点：本场所无设备</w:t>
      </w:r>
    </w:p>
    <w:p w:rsidR="001F034C" w:rsidRDefault="00283091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本场所用电负荷：贰</w:t>
      </w:r>
      <w:r>
        <w:rPr>
          <w:rFonts w:hint="eastAsia"/>
          <w:sz w:val="28"/>
          <w:szCs w:val="28"/>
        </w:rPr>
        <w:t>KW</w:t>
      </w:r>
    </w:p>
    <w:p w:rsidR="001F034C" w:rsidRDefault="00283091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本场所周边环境及可能存在的风险：本场所周边环境风险低</w:t>
      </w:r>
    </w:p>
    <w:p w:rsidR="001F034C" w:rsidRDefault="00283091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落实日常消防安全管理，坚持每日消防检查、巡查，及时做好火灾隐患和消防安全违法行为的自查自改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。</w:t>
      </w:r>
    </w:p>
    <w:p w:rsidR="001F034C" w:rsidRDefault="00283091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保持疏散通道、安全出口和消防车通道畅通，不得在门窗安装固定铁栅栏、广告牌等影响逃生和灭火救援的障碍物，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不得擅自改变建筑结构和用途，不得违规使用易燃、可燃材料装修装饰，保证防火间距、防火分隔、防火分区符合消防技术标准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。</w:t>
      </w:r>
    </w:p>
    <w:p w:rsidR="001F034C" w:rsidRDefault="00283091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加强用火、用电、用气的安全管理。不得私接电线，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大功率电器线路应单独穿管敷设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电动自行车应远离可燃物停放，充电时间不超过</w:t>
      </w:r>
      <w:r>
        <w:rPr>
          <w:rFonts w:hint="eastAsia"/>
          <w:sz w:val="28"/>
          <w:szCs w:val="28"/>
        </w:rPr>
        <w:t>10 </w:t>
      </w:r>
      <w:r>
        <w:rPr>
          <w:rFonts w:hint="eastAsia"/>
          <w:sz w:val="28"/>
          <w:szCs w:val="28"/>
        </w:rPr>
        <w:t>小时。人走时必须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关火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、断电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、关气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”。</w:t>
      </w:r>
      <w:r>
        <w:rPr>
          <w:rFonts w:hint="eastAsia"/>
          <w:sz w:val="28"/>
          <w:szCs w:val="28"/>
        </w:rPr>
        <w:t> </w:t>
      </w:r>
    </w:p>
    <w:p w:rsidR="001F034C" w:rsidRDefault="00283091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不得违法违规储存、经营、使用易燃易爆危险物品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。</w:t>
      </w:r>
    </w:p>
    <w:p w:rsidR="001F034C" w:rsidRDefault="00283091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rFonts w:hint="eastAsia"/>
          <w:sz w:val="28"/>
          <w:szCs w:val="28"/>
        </w:rPr>
        <w:t>如不具备消防安全条件，不得使用、营业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。</w:t>
      </w:r>
    </w:p>
    <w:p w:rsidR="001F034C" w:rsidRDefault="00283091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9.</w:t>
      </w:r>
      <w:r>
        <w:rPr>
          <w:rFonts w:hint="eastAsia"/>
          <w:sz w:val="28"/>
          <w:szCs w:val="28"/>
        </w:rPr>
        <w:t>注意其他应避免的安全隐患。</w:t>
      </w:r>
    </w:p>
    <w:p w:rsidR="001F034C" w:rsidRDefault="00283091">
      <w:pPr>
        <w:tabs>
          <w:tab w:val="left" w:pos="1260"/>
        </w:tabs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10.</w:t>
      </w:r>
      <w:r>
        <w:rPr>
          <w:rFonts w:hint="eastAsia"/>
          <w:sz w:val="28"/>
          <w:szCs w:val="28"/>
        </w:rPr>
        <w:t>发生异常及时通知我方。</w:t>
      </w:r>
    </w:p>
    <w:p w:rsidR="001F034C" w:rsidRDefault="00283091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</w:p>
    <w:p w:rsidR="001F034C" w:rsidRDefault="001F034C">
      <w:pPr>
        <w:spacing w:line="460" w:lineRule="exact"/>
        <w:rPr>
          <w:sz w:val="28"/>
          <w:szCs w:val="28"/>
        </w:rPr>
      </w:pPr>
    </w:p>
    <w:p w:rsidR="001F034C" w:rsidRDefault="001F034C">
      <w:pPr>
        <w:spacing w:line="460" w:lineRule="exact"/>
        <w:rPr>
          <w:sz w:val="28"/>
          <w:szCs w:val="28"/>
        </w:rPr>
      </w:pPr>
    </w:p>
    <w:p w:rsidR="001F034C" w:rsidRDefault="00283091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被告知方：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告知方：</w:t>
      </w:r>
    </w:p>
    <w:p w:rsidR="001F034C" w:rsidRDefault="0028309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</w:p>
    <w:p w:rsidR="001F034C" w:rsidRDefault="00283091">
      <w:pPr>
        <w:ind w:firstLineChars="1800" w:firstLine="5040"/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sectPr w:rsidR="001F034C" w:rsidSect="001F0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B34" w:rsidRDefault="006E2B34" w:rsidP="00B056A1">
      <w:r>
        <w:separator/>
      </w:r>
    </w:p>
  </w:endnote>
  <w:endnote w:type="continuationSeparator" w:id="1">
    <w:p w:rsidR="006E2B34" w:rsidRDefault="006E2B34" w:rsidP="00B05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B34" w:rsidRDefault="006E2B34" w:rsidP="00B056A1">
      <w:r>
        <w:separator/>
      </w:r>
    </w:p>
  </w:footnote>
  <w:footnote w:type="continuationSeparator" w:id="1">
    <w:p w:rsidR="006E2B34" w:rsidRDefault="006E2B34" w:rsidP="00B056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7A0E6A"/>
    <w:rsid w:val="001F034C"/>
    <w:rsid w:val="00283091"/>
    <w:rsid w:val="00535A62"/>
    <w:rsid w:val="006E2B34"/>
    <w:rsid w:val="0083107E"/>
    <w:rsid w:val="00AF6BCD"/>
    <w:rsid w:val="00B03A07"/>
    <w:rsid w:val="00B056A1"/>
    <w:rsid w:val="00D9312D"/>
    <w:rsid w:val="0A7A0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34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05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056A1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B05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056A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>Sky123.Org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2019-05-07T03:07:00Z</dcterms:created>
  <dcterms:modified xsi:type="dcterms:W3CDTF">2019-05-23T06:09:00Z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